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59" w:rsidRDefault="003419E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Chapter Nine study questions:</w:t>
      </w:r>
    </w:p>
    <w:p w:rsidR="003419EE" w:rsidRDefault="003419EE" w:rsidP="003419E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 Describe the different kinds of altruism and give an example of each.</w:t>
      </w:r>
    </w:p>
    <w:p w:rsidR="003419EE" w:rsidRDefault="003419EE" w:rsidP="003419E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2. How does Bishop Butler view the question of self-interest as part of human nature?   </w:t>
      </w:r>
    </w:p>
    <w:p w:rsidR="003419EE" w:rsidRDefault="003419EE" w:rsidP="003419E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Does he broaden or shorten the meaning of human nature? Explain.</w:t>
      </w:r>
    </w:p>
    <w:p w:rsidR="003419EE" w:rsidRDefault="003419EE" w:rsidP="003419E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3. What is Hume’s position on human nature? How does he relate self-interest </w:t>
      </w:r>
      <w:proofErr w:type="gramStart"/>
      <w:r>
        <w:rPr>
          <w:rFonts w:ascii="Trebuchet MS" w:hAnsi="Trebuchet MS"/>
          <w:sz w:val="24"/>
          <w:szCs w:val="24"/>
        </w:rPr>
        <w:t>to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</w:p>
    <w:p w:rsidR="003419EE" w:rsidRDefault="003419EE" w:rsidP="003419E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</w:t>
      </w:r>
      <w:proofErr w:type="gramStart"/>
      <w:r>
        <w:rPr>
          <w:rFonts w:ascii="Trebuchet MS" w:hAnsi="Trebuchet MS"/>
          <w:sz w:val="24"/>
          <w:szCs w:val="24"/>
        </w:rPr>
        <w:t>altruism</w:t>
      </w:r>
      <w:proofErr w:type="gramEnd"/>
      <w:r>
        <w:rPr>
          <w:rFonts w:ascii="Trebuchet MS" w:hAnsi="Trebuchet MS"/>
          <w:sz w:val="24"/>
          <w:szCs w:val="24"/>
        </w:rPr>
        <w:t>?</w:t>
      </w:r>
    </w:p>
    <w:p w:rsidR="003419EE" w:rsidRDefault="003419EE" w:rsidP="003419E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4. What is one difference </w:t>
      </w:r>
      <w:proofErr w:type="spellStart"/>
      <w:r>
        <w:rPr>
          <w:rFonts w:ascii="Trebuchet MS" w:hAnsi="Trebuchet MS"/>
          <w:sz w:val="24"/>
          <w:szCs w:val="24"/>
        </w:rPr>
        <w:t>Kupperman</w:t>
      </w:r>
      <w:proofErr w:type="spellEnd"/>
      <w:r>
        <w:rPr>
          <w:rFonts w:ascii="Trebuchet MS" w:hAnsi="Trebuchet MS"/>
          <w:sz w:val="24"/>
          <w:szCs w:val="24"/>
        </w:rPr>
        <w:t xml:space="preserve"> points out between Hume and Hobbes that may </w:t>
      </w:r>
    </w:p>
    <w:p w:rsidR="003419EE" w:rsidRDefault="003419EE" w:rsidP="003419E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</w:t>
      </w:r>
      <w:proofErr w:type="gramStart"/>
      <w:r>
        <w:rPr>
          <w:rFonts w:ascii="Trebuchet MS" w:hAnsi="Trebuchet MS"/>
          <w:sz w:val="24"/>
          <w:szCs w:val="24"/>
        </w:rPr>
        <w:t>account</w:t>
      </w:r>
      <w:proofErr w:type="gramEnd"/>
      <w:r>
        <w:rPr>
          <w:rFonts w:ascii="Trebuchet MS" w:hAnsi="Trebuchet MS"/>
          <w:sz w:val="24"/>
          <w:szCs w:val="24"/>
        </w:rPr>
        <w:t xml:space="preserve"> for a different approach to their philosophy of man?</w:t>
      </w:r>
    </w:p>
    <w:p w:rsidR="003419EE" w:rsidRPr="003419EE" w:rsidRDefault="003419EE" w:rsidP="003419EE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 What is it, in Hume’s opinion, that makes morality possible?</w:t>
      </w:r>
    </w:p>
    <w:sectPr w:rsidR="003419EE" w:rsidRPr="003419EE" w:rsidSect="00BE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9EE"/>
    <w:rsid w:val="003419EE"/>
    <w:rsid w:val="004F72CA"/>
    <w:rsid w:val="00BE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2012-11-01T01:41:00Z</dcterms:created>
  <dcterms:modified xsi:type="dcterms:W3CDTF">2012-11-01T01:46:00Z</dcterms:modified>
</cp:coreProperties>
</file>