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F" w:rsidRDefault="0056091F" w:rsidP="00557198">
      <w:pPr>
        <w:spacing w:line="240" w:lineRule="auto"/>
        <w:rPr>
          <w:rFonts w:ascii="Garamond" w:hAnsi="Garamond" w:cs="Garamond"/>
          <w:b/>
          <w:bCs/>
          <w:sz w:val="36"/>
          <w:szCs w:val="36"/>
        </w:rPr>
      </w:pPr>
      <w:r>
        <w:rPr>
          <w:rFonts w:ascii="Garamond" w:hAnsi="Garamond" w:cs="Garamond"/>
          <w:b/>
          <w:bCs/>
          <w:sz w:val="36"/>
          <w:szCs w:val="36"/>
        </w:rPr>
        <w:t>Chapter Six: Creation and Fall</w:t>
      </w:r>
    </w:p>
    <w:p w:rsidR="0056091F" w:rsidRPr="00557198" w:rsidRDefault="0056091F" w:rsidP="00557198">
      <w:pPr>
        <w:spacing w:line="240" w:lineRule="auto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>I. The Fall</w:t>
      </w:r>
    </w:p>
    <w:p w:rsidR="0056091F" w:rsidRDefault="0056091F" w:rsidP="00557198">
      <w:pPr>
        <w:spacing w:line="240" w:lineRule="auto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36"/>
          <w:szCs w:val="36"/>
        </w:rPr>
        <w:t xml:space="preserve">   </w:t>
      </w:r>
      <w:r>
        <w:rPr>
          <w:rFonts w:ascii="Garamond" w:hAnsi="Garamond" w:cs="Garamond"/>
          <w:b/>
          <w:bCs/>
          <w:sz w:val="28"/>
          <w:szCs w:val="28"/>
        </w:rPr>
        <w:t>A. Sin of the Angels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sz w:val="24"/>
          <w:szCs w:val="24"/>
        </w:rPr>
        <w:t>1. The sin of some of the angels was likened to a period of probation that the angels had to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undergo before being admitted into the Beatific Vision, but there is nothing form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revelation about the nature and length of this period.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 xml:space="preserve">2. In the Middle ages, it was disputed whether the angels received grace at the moment of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their creation or at a later time.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However, being in the state of grace does not prevent an angel from sinning.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A created rational being participates by gift in God’s impeccability only once it has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obtained the Beatific vision and can no longer fall from the state of glory.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3. St. Thomas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Angels were given grace at the moment of their creation; this grace was the seed of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glory that divine providence progressively guided the angels to their perfection.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The good angels made a single act of supernatural love for God before entering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glory. With that act they merited the state and with a second act they took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possession of it.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Evil angels made a meritorious act immediately after their creation, but their sin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blocked their way into glory.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4. The specific sin of the angels.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First book of Enoch: 200 angels, seeing the beauty of the daughters of men united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themselves sexually with these women and form them came a race of giants whom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the fallen angels taught the magic arts. This increased suffering among men, which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lead God  to punish mankind with the flood.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Some Fathers of the Church believed the sin of the fallen angels was of a sexual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nature.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A second opinion among the Fathers concerning the devil’s sin was that some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angels were jealous of men or refused to see in man the image of God. Irenaeus of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Lyons wrote that “the apostasy of the devil had its roots in the envy of man.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d. Suarez: Once the angels were given grace, God revealed to them the image of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Christ and commanded that they recognize him as their head, Lawgiver and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author of salvation. Lucifer refused to adore the sacred humanity of Christ and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failed to worship the Second Person of the Trinity and drew other angels into this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rebellion.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e. The basic concept is that pride is at the root of envy and it is indeed pride which is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the third approach to the devil’s sin as perceived by the Fathers.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f. Origen, Augustine and others saw spiritual sin lying in the fact that the devil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wished to become equal to God. St. Paul also regards the sin of the devil as one of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pride.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B. Sin of the Angels in Sacred Scripture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sz w:val="24"/>
          <w:szCs w:val="24"/>
        </w:rPr>
        <w:t xml:space="preserve">1. There is an allusion to the sin of the devil in Revelation 12, but it does not deal specifically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with the sin.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Christ refers to the sin of the devil in the following terms: He was a murderer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from the start; he was never grounded in the truth. He is a liar and the father of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lies.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Sacred Scripture is very circumspect about the sin and nature of the devil and his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angels, only teaching the essentials necessary for salvation. An unhealthy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fascination with the devil is thus discouraged.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The New Testament makes it clear that there are many fallen angels. Among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demons it is Satan that stands out, for he appears to have had a prime role in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original rebellion of the angels.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2. The effects of sin on the angels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They were punished with the loss of grace and the eternal loss of the Beatific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vision  and a further punishment threw them into a lake of sulphur and fire.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A pure spirit with so high an intellectual perfection and so powerful a will sought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happiness without reference to God. The angelic sin was committed with full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knowledge, either refusing the beatific vision or desiring it as a right rather than a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grace.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</w:t>
      </w:r>
      <w:r>
        <w:rPr>
          <w:rFonts w:ascii="Garamond" w:hAnsi="Garamond" w:cs="Garamond"/>
          <w:sz w:val="24"/>
          <w:szCs w:val="24"/>
        </w:rPr>
        <w:tab/>
        <w:t xml:space="preserve">c. The fundamental option of the angel is immutable and this flows from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doctrine that a pure spirit knows and wills intuitively and is absolutely free from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any actions of the senses.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3. In the Old Testament, the devil opposed the just as is seen with Job.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The devil fights against Christ and his kingdom, but is already defeated by his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coming. The demons know that Christ has come to destroy them.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With Jesus’ temptations, since he possessed no concupiscence, the temptations all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consist in using his power in ways which would contrast with his kingdom which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is not of this world.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Jesus teaches the disciples not to focus their attention on the powers of evil, but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rather on the goodness of God.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sz w:val="24"/>
          <w:szCs w:val="24"/>
        </w:rPr>
        <w:t xml:space="preserve">   </w:t>
      </w:r>
      <w:r>
        <w:rPr>
          <w:rFonts w:ascii="Garamond" w:hAnsi="Garamond" w:cs="Garamond"/>
          <w:b/>
          <w:bCs/>
          <w:sz w:val="28"/>
          <w:szCs w:val="28"/>
        </w:rPr>
        <w:t>C. The Devil and the Church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sz w:val="24"/>
          <w:szCs w:val="24"/>
        </w:rPr>
        <w:t>1. The devil attacks the Church from two directions: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a. From the outside by causing troubles so that she cannot reach her goal easily.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From the inside by tempting her to be unfaithful to her mission and by inducing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division and discontent.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Diabolic action against the Church may be jealousy, since tradition holds that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places in heaven lost by the fallen angels have been given to the saints.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2. Evil, even in the spirit world, is a certain lack, limitation or distortion of the good.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If one saw a positive entity in evil, there would arise a dualism of equal good and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evil principles or that evil is a reflection of the one ultimate reality.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Evil cannot be reduced to the totality of human fault or the imperfections of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social structures. It is revealed truth that demons exist.</w:t>
      </w:r>
    </w:p>
    <w:p w:rsidR="0056091F" w:rsidRDefault="0056091F" w:rsidP="00557198">
      <w:pPr>
        <w:spacing w:line="240" w:lineRule="auto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>II. Original Sin</w:t>
      </w:r>
    </w:p>
    <w:p w:rsidR="0056091F" w:rsidRPr="009242B0" w:rsidRDefault="0056091F" w:rsidP="00557198">
      <w:pPr>
        <w:spacing w:line="240" w:lineRule="auto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32"/>
          <w:szCs w:val="32"/>
        </w:rPr>
        <w:t xml:space="preserve">   A. </w:t>
      </w:r>
      <w:r>
        <w:rPr>
          <w:rFonts w:ascii="Garamond" w:hAnsi="Garamond" w:cs="Garamond"/>
          <w:b/>
          <w:bCs/>
          <w:sz w:val="28"/>
          <w:szCs w:val="28"/>
        </w:rPr>
        <w:t>The fall of man and woman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 xml:space="preserve">1. The Fall is the name given to the sin of Adam and Eve, while the sin which all human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beings have inherited from them is original sin at the origins.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This gives rise to the inherited sin called original sin which has its origins in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Fall.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 xml:space="preserve">2. Adam and Eve were created in a state of original integrity and received certain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preternatural and supernatural gifts. They were subjected to a trial period where they had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to obey God’s command reminding them they were creatures.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Adam and Eve were at this point living by faith and not by vision, so they were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still in a position to commit sin.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The sources of temptation for fallen man are the world, the flesh and the devil. In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their pristine state, they could only be seduced by the devil.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It could be said that if God allowed this to occur so that they could be perfected in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their love for God, they needed a free will. God also saw that a greater good could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emerge from the crisis of the fall in terms of the redemption brought by Christ.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3. Chapter three of Genesis describes the Fall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One interpretation of their sin is that original sin, having a sexual nature, consisted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in the premature use of marriage against the will of the Creator.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The most common interpretation is that of disobedience based on pride, a desire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to be like God, but in a disordered way rather than through participation in his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divine life.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This would reflect the sin of the fallen angels. In the East, the first sin consists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more in lowering man from the divine and eternal to the human and the temporal.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The divine plan was that man should know the earthly realities only after having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known the heavenly and divine mysteries.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4. Roles of Adam and Eve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Eve’s sin was first. Paul writes, however, that sin entered the world through one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man (Rom 5:12) and it was not Adam who was lead astray, but the woman who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was lead away and fell into sin (1Tim 2:14)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But it is clear in the strict sense that original sin as the cause of the ruin of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human race is the sin of Adam. He compounds the sin by blaming Eve.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The serpent tempted the woman because she had a greater capacity for self-giving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love than the man, which the serpent played upon in order to tempt Adam.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sz w:val="24"/>
          <w:szCs w:val="24"/>
        </w:rPr>
        <w:t xml:space="preserve">   </w:t>
      </w:r>
      <w:r>
        <w:rPr>
          <w:rFonts w:ascii="Garamond" w:hAnsi="Garamond" w:cs="Garamond"/>
          <w:b/>
          <w:bCs/>
          <w:sz w:val="28"/>
          <w:szCs w:val="28"/>
        </w:rPr>
        <w:t>B. The Effects of the Fall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sz w:val="24"/>
          <w:szCs w:val="24"/>
        </w:rPr>
        <w:t xml:space="preserve">1. According to the venerable Bede, they were stripped of their gifts and wounded in their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nature.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Adam and Eve lost the following gifts: sanctifying grace, freedom from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concupiscence, bodily immortality, freedom from suffering, the infused knowledge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of certain natural and supernatural truths.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The loss of sanctifying grace means being deprived of sharing the inner life of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God of being like him by gift. They have in interior separation from God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(expulsion from the Garden)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Realization of their nakedness: Awakening of concupiscence- 3parts- slavery to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pleasure of the senses, inordinate desire for earthly goods, disordered affirmation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of self against the dictates of reason.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d. Loss of immortality: We return to the dust from which we were made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e. General suffering: This included the pains in child-bearing, difficulties in daily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work and confiscation of the gifts of knowledge.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 xml:space="preserve">2. Adam and Eve retained their human nature, intellect and free will. For St. Thomas,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will suffers a greater wound than the intellect.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The clouding of the intellect and the weakness of the will  is only a relative and not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an absolute determination of human nature.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Man can still know natural truths and perform morally good acts. Free will was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not lost by the Fall.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3. Adam and Eve were saved by the Passion of Christ.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Ancient tradition adds that Adam was buried where Christ was later crucified.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Adam and Eve could have only experienced the fruits of redemption after Holy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Saturday when Christ descended into the underworld to free them and other Old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Testament figures.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For the descendants of Adam and Eve, a further effect of original Sin would be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that in the absence of the grace of justification, after death they would de deprived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of the Beatific Vision of God, but this is not the same as suffering the torments of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hell.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sz w:val="24"/>
          <w:szCs w:val="24"/>
        </w:rPr>
        <w:t xml:space="preserve">   </w:t>
      </w:r>
      <w:r>
        <w:rPr>
          <w:rFonts w:ascii="Garamond" w:hAnsi="Garamond" w:cs="Garamond"/>
          <w:b/>
          <w:bCs/>
          <w:sz w:val="28"/>
          <w:szCs w:val="28"/>
        </w:rPr>
        <w:t>C. The Transmission of Original Sin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sz w:val="24"/>
          <w:szCs w:val="24"/>
        </w:rPr>
        <w:t>1. The Greeks saw the essence of original sin in terms of the loss of sanctifying grace and the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power of Satan over men, while the Latin Fathers focused more on concupiscence.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St. Thomas regarded regarded the material element of original sin is in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concupiscence, while the formal element is the loss of sanctifying grace.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For Catholics, concupiscence is not a sin, but rather it derives from sin and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inclines to sin.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Reason supports that we can see original sin partially: “I fail to carry out the things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I want to do, and I find myself doing the very things I hate.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 xml:space="preserve">2. The Old Testament presents the idea that all are infected with the guilt of a primordial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fault. While there is evil in man, he is not totally corrupted.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The doctrine of original Sin becomes clearer in the New Testament. “Sin entered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the world through one man and through sin death.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Original Sin is true sin, passed down from Adam to all his descendants with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 exception of the Virgin Mary. Original sin is contracted without consent.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3. False notions of contracting original Sin: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a. Pelagian view: it is transmitted by the imitation of the bad example of Adam.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Modern: It is the sin of the world, a sinful environment that oppresses and takes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concrete form in our personal sins.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Social: Solidarity in sin through the compulsion of unjust social and political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structures; a basic psychological fear or an essential component of the cosmos.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4. Development in the understanding of contracting Original Sin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Original sin is transmitted through natural generation in some way. Augustine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stresses concupiscence to the extent that the transmission of original sin lay in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disordered nature inherent in every sexual act. This does not connect with Vatican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II teaching on the nobility of the marital act. (It would also imply that the soul is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infused by God in a sinful way.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Scholastic theology sees the unity of Adam and the human race as one of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hereditary transmission. When Adam fell, the whole human race fell with him.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St. Thomas adds a moral unity to the physical unity. Humanity is linked to a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community in which each person is responsible for the others or to an organism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that does not act on its own volition, but at the will of the head.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d. Adam is the head of the human race. There is also a physical unity based on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generation from which results in the infection of each person.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e. Simply stated: Adam, by virtue of being the first man, was constituted head of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human race and bore the responsibility for all his progeny with which he forms a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moral and physical unity.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 xml:space="preserve">5. The propagation of the sin takes place by means of generation because this process is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ontological link through which each man is connected with the first parent in whom we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have all sinned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An echo or repercussion of Original sin struck the cosmos. The cosmos is left for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the worse, but it is difficult to see precisely how the cosmic laws have been altered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as a result.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St. Paul speaks of the entire creation groaning in one great act of giving birth,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which implies a cosmic dimension of original sin and also of redemption.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If the cosmos has been left worse by the Fall, man is still steward and beauty has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not been obscured. The universe is repaired in some way through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Redemption.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 xml:space="preserve">6. The human person in his redeemed, justified state as a baptized Christian is free from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original sin, regains sanctifying grace and receives knowledge of revealed truth.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But, until the resurrection of the body, he must still struggle with concupiscence,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suffering and death.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The primordial economy of God works despite the imperfection of his creatures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and in a certain sense manifests his greatness more forcefully than if he were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operating only through sinless creatures.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c. The whole of the Christian Faith is the answer to the problem of evil, especially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the Paschal Mystery.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c. The cosmic role of Christ is best expressed as “the Father would bring everything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together under Christ the head.” The Father leads all things back to himself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through his Son in the power of the Holy Spirit.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d. Christ sums up everything in the cosmos because all was created through him and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he has taken on human nature.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sz w:val="24"/>
          <w:szCs w:val="24"/>
        </w:rPr>
        <w:t xml:space="preserve">   </w:t>
      </w:r>
      <w:r>
        <w:rPr>
          <w:rFonts w:ascii="Garamond" w:hAnsi="Garamond" w:cs="Garamond"/>
          <w:b/>
          <w:bCs/>
          <w:sz w:val="28"/>
          <w:szCs w:val="28"/>
        </w:rPr>
        <w:t>B. Creation and Redemption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sz w:val="24"/>
          <w:szCs w:val="24"/>
        </w:rPr>
        <w:t xml:space="preserve">1. Christianity is the only religion where God has taken creation to himself in the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Incarnation.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It is also the only one through the human nature assumed by the Son, God enters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into the mystery of evil and suffering so as to change it.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Salvation history makes no sense if there is no creation properly so called, out of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nothing.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2. St. Thomas vs. Dun Scotus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a. St. Thomas believes that the Incarnation would not have taken place unless it were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with a view to Redemption from sin.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b. Duns Scotus argues that in the absence of the Fall, God would have become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Incarnate, since it is a great act of divine love and the primacy of Christ is so </w:t>
      </w: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central that the Fall could not have been the occasion for the primacy.</w:t>
      </w:r>
    </w:p>
    <w:p w:rsidR="0056091F" w:rsidRPr="00236611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c. For Scotus, Christ would not have come as a Redeemer, but to take man to glory.</w:t>
      </w:r>
    </w:p>
    <w:p w:rsidR="0056091F" w:rsidRPr="006726E0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</w:p>
    <w:p w:rsidR="0056091F" w:rsidRPr="00E476E3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p w:rsidR="0056091F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</w:p>
    <w:p w:rsidR="0056091F" w:rsidRPr="009242B0" w:rsidRDefault="0056091F" w:rsidP="00557198">
      <w:pPr>
        <w:spacing w:line="240" w:lineRule="auto"/>
        <w:rPr>
          <w:rFonts w:ascii="Garamond" w:hAnsi="Garamond" w:cs="Garamond"/>
          <w:sz w:val="24"/>
          <w:szCs w:val="24"/>
        </w:rPr>
      </w:pPr>
    </w:p>
    <w:sectPr w:rsidR="0056091F" w:rsidRPr="009242B0" w:rsidSect="00E36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198"/>
    <w:rsid w:val="000331B5"/>
    <w:rsid w:val="000553F3"/>
    <w:rsid w:val="00104C30"/>
    <w:rsid w:val="00135566"/>
    <w:rsid w:val="001F61A6"/>
    <w:rsid w:val="00236611"/>
    <w:rsid w:val="00291FF6"/>
    <w:rsid w:val="003A50AE"/>
    <w:rsid w:val="00431EF8"/>
    <w:rsid w:val="0049300F"/>
    <w:rsid w:val="00557198"/>
    <w:rsid w:val="0056091F"/>
    <w:rsid w:val="006726E0"/>
    <w:rsid w:val="007841AE"/>
    <w:rsid w:val="008444C0"/>
    <w:rsid w:val="008B4683"/>
    <w:rsid w:val="009242B0"/>
    <w:rsid w:val="00AC44C4"/>
    <w:rsid w:val="00B2726E"/>
    <w:rsid w:val="00CA333F"/>
    <w:rsid w:val="00E36C26"/>
    <w:rsid w:val="00E476E3"/>
    <w:rsid w:val="00ED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C2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239</TotalTime>
  <Pages>9</Pages>
  <Words>2649</Words>
  <Characters>15101</Characters>
  <Application>Microsoft Office Outlook</Application>
  <DocSecurity>0</DocSecurity>
  <Lines>0</Lines>
  <Paragraphs>0</Paragraphs>
  <ScaleCrop>false</ScaleCrop>
  <Company>Athenaeum of Ohio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rjack</cp:lastModifiedBy>
  <cp:revision>8</cp:revision>
  <dcterms:created xsi:type="dcterms:W3CDTF">2009-10-06T23:08:00Z</dcterms:created>
  <dcterms:modified xsi:type="dcterms:W3CDTF">2009-10-09T20:10:00Z</dcterms:modified>
</cp:coreProperties>
</file>